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7983B" w14:textId="77777777" w:rsidR="00593BAE" w:rsidRDefault="00593BAE"/>
    <w:p w14:paraId="5747D2A5" w14:textId="77777777" w:rsidR="00F019D1" w:rsidRPr="00F019D1" w:rsidRDefault="00F019D1" w:rsidP="00F019D1">
      <w:pPr>
        <w:jc w:val="center"/>
        <w:rPr>
          <w:b/>
        </w:rPr>
      </w:pPr>
      <w:r w:rsidRPr="00F019D1">
        <w:rPr>
          <w:b/>
        </w:rPr>
        <w:t>Resurrection Thankfulness</w:t>
      </w:r>
    </w:p>
    <w:p w14:paraId="7968DB28" w14:textId="77777777" w:rsidR="00F019D1" w:rsidRDefault="00F019D1"/>
    <w:p w14:paraId="46AC77DB" w14:textId="77777777" w:rsidR="00F019D1" w:rsidRPr="00F019D1" w:rsidRDefault="00F019D1">
      <w:pPr>
        <w:rPr>
          <w:b/>
          <w:u w:val="single"/>
        </w:rPr>
      </w:pPr>
      <w:r w:rsidRPr="00F019D1">
        <w:rPr>
          <w:b/>
          <w:u w:val="single"/>
        </w:rPr>
        <w:t>The Word</w:t>
      </w:r>
    </w:p>
    <w:p w14:paraId="617EDCCE" w14:textId="77777777" w:rsidR="00F019D1" w:rsidRDefault="00F019D1" w:rsidP="00F019D1">
      <w:r>
        <w:t xml:space="preserve">Read together </w:t>
      </w:r>
      <w:r>
        <w:t>Psalm 118</w:t>
      </w:r>
    </w:p>
    <w:p w14:paraId="5AE9B947" w14:textId="77777777" w:rsidR="00F019D1" w:rsidRDefault="00F019D1"/>
    <w:p w14:paraId="5375CEF4" w14:textId="77777777" w:rsidR="00F019D1" w:rsidRPr="00F019D1" w:rsidRDefault="00F019D1">
      <w:pPr>
        <w:rPr>
          <w:b/>
          <w:u w:val="single"/>
        </w:rPr>
      </w:pPr>
      <w:r w:rsidRPr="00F019D1">
        <w:rPr>
          <w:b/>
          <w:u w:val="single"/>
        </w:rPr>
        <w:t>The Big Idea</w:t>
      </w:r>
    </w:p>
    <w:p w14:paraId="699151A3" w14:textId="77777777" w:rsidR="00F019D1" w:rsidRDefault="00F019D1">
      <w:r>
        <w:t xml:space="preserve">Psalm 118 is a call to thankfulness.  Even in the midst of challenges and adversity, we can fix our </w:t>
      </w:r>
      <w:r w:rsidR="000B1B79">
        <w:t xml:space="preserve">eyes on God and his faithfulness, remembering all of the good things he does for us. </w:t>
      </w:r>
    </w:p>
    <w:p w14:paraId="06F5C2BE" w14:textId="77777777" w:rsidR="00F019D1" w:rsidRDefault="00F019D1"/>
    <w:p w14:paraId="1D3CB56A" w14:textId="77777777" w:rsidR="00F019D1" w:rsidRPr="00F019D1" w:rsidRDefault="00F019D1">
      <w:pPr>
        <w:rPr>
          <w:b/>
          <w:u w:val="single"/>
        </w:rPr>
      </w:pPr>
      <w:r w:rsidRPr="00F019D1">
        <w:rPr>
          <w:b/>
          <w:u w:val="single"/>
        </w:rPr>
        <w:t>Questions for Discussion</w:t>
      </w:r>
    </w:p>
    <w:p w14:paraId="3D085470" w14:textId="77777777" w:rsidR="003F6C2D" w:rsidRDefault="00F019D1">
      <w:r>
        <w:t xml:space="preserve">1.  </w:t>
      </w:r>
      <w:r w:rsidR="000B1B79">
        <w:t>Would you say</w:t>
      </w:r>
      <w:r w:rsidR="00593BAE">
        <w:t xml:space="preserve"> gratitude </w:t>
      </w:r>
      <w:r w:rsidR="000B1B79">
        <w:t xml:space="preserve">is </w:t>
      </w:r>
      <w:r w:rsidR="00593BAE">
        <w:t>something that comes fairly natural</w:t>
      </w:r>
      <w:r w:rsidR="000B1B79">
        <w:t>ly</w:t>
      </w:r>
      <w:r w:rsidR="00593BAE">
        <w:t xml:space="preserve"> to you, or is gratitude something you have to work </w:t>
      </w:r>
      <w:r w:rsidR="000B1B79">
        <w:t>for</w:t>
      </w:r>
      <w:r w:rsidR="00593BAE">
        <w:t xml:space="preserve">? </w:t>
      </w:r>
    </w:p>
    <w:p w14:paraId="039C179F" w14:textId="77777777" w:rsidR="00593BAE" w:rsidRDefault="00593BAE"/>
    <w:p w14:paraId="1642D474" w14:textId="77777777" w:rsidR="00593BAE" w:rsidRDefault="00F019D1">
      <w:r>
        <w:t xml:space="preserve">2.  </w:t>
      </w:r>
      <w:r w:rsidR="00593BAE">
        <w:t xml:space="preserve">In the middle of Sunday’s message, we paused to silently consider these two questions: “What’s a quality of God that you are thankful for?  What is something you can thank God for that he’s done for you?”  How did you answer those questions, or if you weren’t present for the message, how would you answer those questions today?  </w:t>
      </w:r>
    </w:p>
    <w:p w14:paraId="1CDD27A1" w14:textId="77777777" w:rsidR="00593BAE" w:rsidRDefault="00593BAE"/>
    <w:p w14:paraId="6B461BE2" w14:textId="77777777" w:rsidR="00593BAE" w:rsidRDefault="000B1B79">
      <w:r>
        <w:t xml:space="preserve">3.  </w:t>
      </w:r>
      <w:r w:rsidR="00593BAE">
        <w:t>In</w:t>
      </w:r>
      <w:r w:rsidR="00F019D1">
        <w:t xml:space="preserve"> Psalm 118, the king has gone </w:t>
      </w:r>
      <w:r w:rsidR="00593BAE">
        <w:t>through a time of adversity, and yet he keeps his eyes focused on God and his faithfulness.  On Sunday</w:t>
      </w:r>
      <w:r>
        <w:t>,</w:t>
      </w:r>
      <w:r w:rsidR="00593BAE">
        <w:t xml:space="preserve"> we discussed </w:t>
      </w:r>
      <w:r w:rsidR="00F019D1">
        <w:t xml:space="preserve">the idea </w:t>
      </w:r>
      <w:r w:rsidR="00593BAE">
        <w:t>that gratitude is something we can experience even in the midst of adversity and suffering</w:t>
      </w:r>
      <w:r>
        <w:t xml:space="preserve"> as we refocus our attention on God.  Is</w:t>
      </w:r>
      <w:r w:rsidR="00593BAE">
        <w:t xml:space="preserve"> there a particular challenge in your own life that came to mind in which you needed to remember to keep your focus on God and be thankful?  </w:t>
      </w:r>
    </w:p>
    <w:p w14:paraId="7BA8A97B" w14:textId="77777777" w:rsidR="00593BAE" w:rsidRDefault="00593BAE"/>
    <w:p w14:paraId="107AC19B" w14:textId="77777777" w:rsidR="00593BAE" w:rsidRDefault="000B1B79">
      <w:r>
        <w:t xml:space="preserve">4.  On Sunday we discussed the connection between gratitude and remembering: “Thankfulness dies in our forgetting, and forgetting comes through over-familiarity. The key to thankfulness is to not forget what is familiar to us.”  Consider the story of the children eating the fruit and the connection between gratitude and remembering.  What response do you have to all of that?  </w:t>
      </w:r>
      <w:bookmarkStart w:id="0" w:name="_GoBack"/>
      <w:bookmarkEnd w:id="0"/>
    </w:p>
    <w:sectPr w:rsidR="00593BAE"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BAE"/>
    <w:rsid w:val="000B1B79"/>
    <w:rsid w:val="003F6C2D"/>
    <w:rsid w:val="003F7268"/>
    <w:rsid w:val="00593BAE"/>
    <w:rsid w:val="009D3139"/>
    <w:rsid w:val="00F019D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E34A3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233</Words>
  <Characters>1332</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1</cp:revision>
  <dcterms:created xsi:type="dcterms:W3CDTF">2018-04-09T14:20:00Z</dcterms:created>
  <dcterms:modified xsi:type="dcterms:W3CDTF">2018-04-09T17:02:00Z</dcterms:modified>
</cp:coreProperties>
</file>